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16" w:rsidRPr="00EB10B6" w:rsidRDefault="00716616" w:rsidP="000C4DA3">
      <w:pPr>
        <w:pStyle w:val="Sansinterligne"/>
        <w:spacing w:after="120"/>
      </w:pPr>
      <w:r w:rsidRPr="00EB10B6">
        <w:t>Qui connaît ce passage où Jésus nous enseigne le Notre Père ?</w:t>
      </w:r>
    </w:p>
    <w:p w:rsidR="00716616" w:rsidRPr="00EB10B6" w:rsidRDefault="00716616" w:rsidP="000C4DA3">
      <w:pPr>
        <w:pStyle w:val="Sansinterligne"/>
        <w:spacing w:after="120"/>
      </w:pPr>
      <w:r w:rsidRPr="00EB10B6">
        <w:t>Puisque beaucoup d’entre vous le connaissent, posons-nous la question : pourquoi les disciples demandent-ils à Jésus de leur apprendre à prier ?</w:t>
      </w:r>
    </w:p>
    <w:p w:rsidR="00B74604" w:rsidRPr="00EB10B6" w:rsidRDefault="00716616" w:rsidP="000C4DA3">
      <w:pPr>
        <w:pStyle w:val="Sansinterligne"/>
        <w:spacing w:after="120"/>
      </w:pPr>
      <w:r w:rsidRPr="00EB10B6">
        <w:t>Ils se sentent en droit de le faire, car les disciples de Jean l’avaient également demandé à leur maître. Mais pourquoi précisément à ce moment-là ?</w:t>
      </w:r>
    </w:p>
    <w:p w:rsidR="000C4DA3" w:rsidRDefault="00716616" w:rsidP="00C76F93">
      <w:pPr>
        <w:pStyle w:val="Sansinterligne"/>
      </w:pPr>
      <w:r w:rsidRPr="00EB10B6">
        <w:t xml:space="preserve">Parce que Jésus </w:t>
      </w:r>
      <w:r w:rsidRPr="00EB10B6">
        <w:rPr>
          <w:rStyle w:val="lev"/>
        </w:rPr>
        <w:t>sortait de la prière</w:t>
      </w:r>
      <w:r w:rsidRPr="00EB10B6">
        <w:t xml:space="preserve">, et ils ont perçu que quelque chose s’était passé. </w:t>
      </w:r>
    </w:p>
    <w:p w:rsidR="000C4DA3" w:rsidRDefault="00716616" w:rsidP="000C4DA3">
      <w:pPr>
        <w:pStyle w:val="Sansinterligne"/>
        <w:spacing w:after="120"/>
      </w:pPr>
      <w:r w:rsidRPr="00EB10B6">
        <w:t>D’ailleurs, Luc nous précisera que c’est pendant qu’il priait que Jésus sera transfiguré devant ses disciples.</w:t>
      </w:r>
    </w:p>
    <w:p w:rsidR="000C4DA3" w:rsidRDefault="00716616" w:rsidP="000C4DA3">
      <w:pPr>
        <w:pStyle w:val="Sansinterligne"/>
        <w:spacing w:after="120"/>
      </w:pPr>
      <w:r w:rsidRPr="00EB10B6">
        <w:t xml:space="preserve">Dans d’autres passages, nous entendrons </w:t>
      </w:r>
      <w:r w:rsidR="000C4DA3">
        <w:t xml:space="preserve">Jésus </w:t>
      </w:r>
      <w:r w:rsidRPr="00EB10B6">
        <w:t xml:space="preserve">prier ; mais ici, Il leur apprend </w:t>
      </w:r>
      <w:r w:rsidRPr="00EB10B6">
        <w:rPr>
          <w:rStyle w:val="lev"/>
        </w:rPr>
        <w:t>comment</w:t>
      </w:r>
      <w:r w:rsidRPr="00EB10B6">
        <w:t xml:space="preserve"> prier. </w:t>
      </w:r>
    </w:p>
    <w:p w:rsidR="00C76F93" w:rsidRPr="00EB10B6" w:rsidRDefault="00716616" w:rsidP="000C4DA3">
      <w:pPr>
        <w:pStyle w:val="Sansinterligne"/>
        <w:spacing w:after="120"/>
        <w:rPr>
          <w:rStyle w:val="lev"/>
        </w:rPr>
      </w:pPr>
      <w:r w:rsidRPr="00EB10B6">
        <w:t xml:space="preserve">Il nous transmet sa manière de prier, plus encore : </w:t>
      </w:r>
      <w:r w:rsidRPr="00EB10B6">
        <w:rPr>
          <w:rStyle w:val="lev"/>
        </w:rPr>
        <w:t>sa manière d’entrer en relation avec son Père.</w:t>
      </w:r>
    </w:p>
    <w:p w:rsidR="00650A80" w:rsidRPr="00EB10B6" w:rsidRDefault="00650A80" w:rsidP="00650A80">
      <w:r w:rsidRPr="00EB10B6">
        <w:pict>
          <v:rect id="_x0000_i1027" style="width:0;height:1.5pt" o:hralign="center" o:hrstd="t" o:hr="t" fillcolor="#a0a0a0" stroked="f"/>
        </w:pict>
      </w:r>
    </w:p>
    <w:p w:rsidR="00B74604" w:rsidRPr="00EB10B6" w:rsidRDefault="00650A80" w:rsidP="00650A80">
      <w:pPr>
        <w:pStyle w:val="Titre1"/>
        <w:spacing w:before="0"/>
        <w:rPr>
          <w:sz w:val="22"/>
          <w:szCs w:val="22"/>
        </w:rPr>
      </w:pPr>
      <w:r w:rsidRPr="00EB10B6">
        <w:rPr>
          <w:sz w:val="22"/>
          <w:szCs w:val="22"/>
        </w:rPr>
        <w:t>Filiation</w:t>
      </w:r>
      <w:r w:rsidR="00B74604" w:rsidRPr="00EB10B6">
        <w:rPr>
          <w:sz w:val="22"/>
          <w:szCs w:val="22"/>
        </w:rPr>
        <w:t xml:space="preserve"> — Une adoption qui bouleverse tout</w:t>
      </w:r>
    </w:p>
    <w:p w:rsidR="00B74604" w:rsidRPr="00EB10B6" w:rsidRDefault="00B74604" w:rsidP="00B74604">
      <w:pPr>
        <w:pStyle w:val="Sansinterligne"/>
      </w:pPr>
      <w:r w:rsidRPr="00EB10B6">
        <w:t xml:space="preserve">Cela commence fort : </w:t>
      </w:r>
      <w:r w:rsidRPr="00EB10B6">
        <w:rPr>
          <w:rStyle w:val="lev"/>
        </w:rPr>
        <w:t>« Père »</w:t>
      </w:r>
      <w:r w:rsidRPr="00EB10B6">
        <w:t>.</w:t>
      </w:r>
    </w:p>
    <w:p w:rsidR="00716616" w:rsidRPr="00EB10B6" w:rsidRDefault="00B74604" w:rsidP="000C4DA3">
      <w:pPr>
        <w:pStyle w:val="Sansinterligne"/>
        <w:spacing w:after="120"/>
      </w:pPr>
      <w:r w:rsidRPr="00EB10B6">
        <w:t xml:space="preserve">Nous, en Occident, sommes habitués à ce qu’un parent adopte un enfant. Mais dans la culture romaine, on pouvait aussi adopter </w:t>
      </w:r>
      <w:r w:rsidRPr="00EB10B6">
        <w:rPr>
          <w:rStyle w:val="lev"/>
        </w:rPr>
        <w:t>un frère ou une sœur</w:t>
      </w:r>
      <w:r w:rsidRPr="00EB10B6">
        <w:t xml:space="preserve">. </w:t>
      </w:r>
      <w:r w:rsidR="00716616" w:rsidRPr="00EB10B6">
        <w:t xml:space="preserve">Il existait des </w:t>
      </w:r>
      <w:r w:rsidR="00716616" w:rsidRPr="00EB10B6">
        <w:rPr>
          <w:rStyle w:val="lev"/>
        </w:rPr>
        <w:t>adoptions fraternelles</w:t>
      </w:r>
      <w:r w:rsidR="00716616" w:rsidRPr="00EB10B6">
        <w:t xml:space="preserve">. </w:t>
      </w:r>
    </w:p>
    <w:p w:rsidR="00716616" w:rsidRPr="00EB10B6" w:rsidRDefault="00716616" w:rsidP="00716616">
      <w:pPr>
        <w:pStyle w:val="Sansinterligne"/>
      </w:pPr>
      <w:r w:rsidRPr="00EB10B6">
        <w:t xml:space="preserve">Par ce premier mot, </w:t>
      </w:r>
      <w:r w:rsidRPr="00EB10B6">
        <w:rPr>
          <w:rStyle w:val="lev"/>
        </w:rPr>
        <w:t>« Père »</w:t>
      </w:r>
      <w:r w:rsidRPr="00EB10B6">
        <w:t xml:space="preserve">, Jésus nous adopte. Il nous fait entrer dans sa relation au Père. Il fait de nous </w:t>
      </w:r>
      <w:r w:rsidRPr="00EB10B6">
        <w:rPr>
          <w:rStyle w:val="lev"/>
        </w:rPr>
        <w:t>des fils et des filles de Dieu</w:t>
      </w:r>
      <w:r w:rsidRPr="00EB10B6">
        <w:t>.</w:t>
      </w:r>
    </w:p>
    <w:p w:rsidR="00716616" w:rsidRPr="00EB10B6" w:rsidRDefault="00B74604" w:rsidP="000C4DA3">
      <w:pPr>
        <w:pStyle w:val="Sansinterligne"/>
        <w:spacing w:after="120"/>
      </w:pPr>
      <w:r w:rsidRPr="00EB10B6">
        <w:t xml:space="preserve">Cela peut nous sembler banal aujourd’hui, mais ce mot </w:t>
      </w:r>
      <w:r w:rsidRPr="00EB10B6">
        <w:rPr>
          <w:rStyle w:val="lev"/>
        </w:rPr>
        <w:t>« Père »</w:t>
      </w:r>
      <w:r w:rsidRPr="00EB10B6">
        <w:t xml:space="preserve">, dans la bouche d’un juif au premier siècle, était </w:t>
      </w:r>
      <w:r w:rsidRPr="00EB10B6">
        <w:rPr>
          <w:rStyle w:val="lev"/>
        </w:rPr>
        <w:t>révolutionnaire</w:t>
      </w:r>
      <w:r w:rsidRPr="00EB10B6">
        <w:t xml:space="preserve">. </w:t>
      </w:r>
    </w:p>
    <w:p w:rsidR="00716616" w:rsidRPr="00EB10B6" w:rsidRDefault="0083538B" w:rsidP="000C4DA3">
      <w:pPr>
        <w:pStyle w:val="NormalWeb"/>
        <w:spacing w:before="0" w:beforeAutospacing="0" w:after="120" w:afterAutospacing="0"/>
        <w:rPr>
          <w:sz w:val="22"/>
          <w:szCs w:val="22"/>
        </w:rPr>
      </w:pPr>
      <w:r w:rsidRPr="00EB10B6">
        <w:rPr>
          <w:sz w:val="22"/>
          <w:szCs w:val="22"/>
        </w:rPr>
        <w:t>L</w:t>
      </w:r>
      <w:r w:rsidR="00716616" w:rsidRPr="00EB10B6">
        <w:rPr>
          <w:sz w:val="22"/>
          <w:szCs w:val="22"/>
        </w:rPr>
        <w:t xml:space="preserve">a première lecture nous rappelle à quel point </w:t>
      </w:r>
      <w:r w:rsidR="00ED39DE" w:rsidRPr="00EB10B6">
        <w:rPr>
          <w:sz w:val="22"/>
          <w:szCs w:val="22"/>
        </w:rPr>
        <w:t>la distance avec Dieu était grande</w:t>
      </w:r>
      <w:r w:rsidR="00716616" w:rsidRPr="00EB10B6">
        <w:rPr>
          <w:sz w:val="22"/>
          <w:szCs w:val="22"/>
        </w:rPr>
        <w:t>. Abraham, lorsqu’il intercède pour Sodome et Gomorrhe, le fait avec crainte et humilité. Il sait qu’il s’adresse à Dieu, tout-puissant, redoutable, inaccessible.</w:t>
      </w:r>
      <w:r w:rsidR="00EB10B6">
        <w:rPr>
          <w:sz w:val="22"/>
          <w:szCs w:val="22"/>
        </w:rPr>
        <w:t xml:space="preserve"> </w:t>
      </w:r>
      <w:r w:rsidR="00716616" w:rsidRPr="00EB10B6">
        <w:rPr>
          <w:sz w:val="22"/>
          <w:szCs w:val="22"/>
        </w:rPr>
        <w:t>Cette distance est immense.</w:t>
      </w:r>
      <w:r w:rsidR="00716616" w:rsidRPr="00EB10B6">
        <w:rPr>
          <w:sz w:val="22"/>
          <w:szCs w:val="22"/>
        </w:rPr>
        <w:br/>
        <w:t xml:space="preserve">Mais avec Jésus, cette distance éclate. Il nous introduit dans </w:t>
      </w:r>
      <w:r w:rsidR="00716616" w:rsidRPr="00EB10B6">
        <w:rPr>
          <w:rStyle w:val="lev"/>
          <w:rFonts w:eastAsiaTheme="majorEastAsia"/>
          <w:sz w:val="22"/>
          <w:szCs w:val="22"/>
        </w:rPr>
        <w:t>l’intimité du Père</w:t>
      </w:r>
      <w:r w:rsidR="00716616" w:rsidRPr="00EB10B6">
        <w:rPr>
          <w:sz w:val="22"/>
          <w:szCs w:val="22"/>
        </w:rPr>
        <w:t xml:space="preserve">, au point de l’appeler </w:t>
      </w:r>
      <w:proofErr w:type="spellStart"/>
      <w:r w:rsidR="00716616" w:rsidRPr="00EB10B6">
        <w:rPr>
          <w:rStyle w:val="lev"/>
          <w:rFonts w:eastAsiaTheme="majorEastAsia"/>
          <w:sz w:val="22"/>
          <w:szCs w:val="22"/>
        </w:rPr>
        <w:t>Abba</w:t>
      </w:r>
      <w:proofErr w:type="spellEnd"/>
      <w:r w:rsidR="00716616" w:rsidRPr="00EB10B6">
        <w:rPr>
          <w:sz w:val="22"/>
          <w:szCs w:val="22"/>
        </w:rPr>
        <w:t>, « papa ».</w:t>
      </w:r>
    </w:p>
    <w:p w:rsidR="00716616" w:rsidRPr="00EB10B6" w:rsidRDefault="00716616" w:rsidP="00EB10B6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B10B6">
        <w:rPr>
          <w:sz w:val="22"/>
          <w:szCs w:val="22"/>
        </w:rPr>
        <w:t xml:space="preserve">Et cette filiation, cette adoption divine, sera justement le </w:t>
      </w:r>
      <w:r w:rsidRPr="00EB10B6">
        <w:rPr>
          <w:rStyle w:val="lev"/>
          <w:rFonts w:eastAsiaTheme="majorEastAsia"/>
          <w:sz w:val="22"/>
          <w:szCs w:val="22"/>
        </w:rPr>
        <w:t>motif de la condamnation à mort de Jésus</w:t>
      </w:r>
      <w:r w:rsidRPr="00EB10B6">
        <w:rPr>
          <w:sz w:val="22"/>
          <w:szCs w:val="22"/>
        </w:rPr>
        <w:t xml:space="preserve"> :</w:t>
      </w:r>
    </w:p>
    <w:p w:rsidR="00716616" w:rsidRPr="00EB10B6" w:rsidRDefault="00716616" w:rsidP="00EB10B6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B10B6">
        <w:rPr>
          <w:sz w:val="22"/>
          <w:szCs w:val="22"/>
        </w:rPr>
        <w:t>« Il a blasphémé, il s’est dit Fils de Dieu. »</w:t>
      </w:r>
    </w:p>
    <w:p w:rsidR="000C4DA3" w:rsidRDefault="00716616" w:rsidP="000C4DA3">
      <w:pPr>
        <w:pStyle w:val="NormalWeb"/>
        <w:spacing w:before="0" w:beforeAutospacing="0" w:after="120" w:afterAutospacing="0"/>
        <w:rPr>
          <w:sz w:val="22"/>
          <w:szCs w:val="22"/>
        </w:rPr>
      </w:pPr>
      <w:r w:rsidRPr="00EB10B6">
        <w:rPr>
          <w:sz w:val="22"/>
          <w:szCs w:val="22"/>
        </w:rPr>
        <w:t>Cela nous montre à quel point cette vérité était et reste bouleversante.</w:t>
      </w:r>
    </w:p>
    <w:p w:rsidR="00716616" w:rsidRPr="00EB10B6" w:rsidRDefault="00716616" w:rsidP="000C4DA3">
      <w:pPr>
        <w:pStyle w:val="NormalWeb"/>
        <w:spacing w:before="0" w:beforeAutospacing="0" w:after="120" w:afterAutospacing="0"/>
        <w:rPr>
          <w:sz w:val="22"/>
          <w:szCs w:val="22"/>
        </w:rPr>
      </w:pPr>
      <w:r w:rsidRPr="00EB10B6">
        <w:rPr>
          <w:sz w:val="22"/>
          <w:szCs w:val="22"/>
        </w:rPr>
        <w:t xml:space="preserve">Toute notre vie chrétienne devrait être tournée vers cette vocation : </w:t>
      </w:r>
      <w:r w:rsidRPr="00EB10B6">
        <w:rPr>
          <w:rStyle w:val="lev"/>
          <w:rFonts w:eastAsiaTheme="majorEastAsia"/>
          <w:sz w:val="22"/>
          <w:szCs w:val="22"/>
        </w:rPr>
        <w:t>vivre en enfants de Dieu</w:t>
      </w:r>
      <w:r w:rsidRPr="00EB10B6">
        <w:rPr>
          <w:sz w:val="22"/>
          <w:szCs w:val="22"/>
        </w:rPr>
        <w:t>.</w:t>
      </w:r>
      <w:r w:rsidRPr="00EB10B6">
        <w:rPr>
          <w:sz w:val="22"/>
          <w:szCs w:val="22"/>
        </w:rPr>
        <w:br/>
        <w:t>Mais nous nous égarons parfois dans nos ambitions, nos intérêts, nos volontés.</w:t>
      </w:r>
      <w:r w:rsidRPr="00EB10B6">
        <w:rPr>
          <w:sz w:val="22"/>
          <w:szCs w:val="22"/>
        </w:rPr>
        <w:br/>
        <w:t xml:space="preserve">Nous devenons, comme dans la parabole, </w:t>
      </w:r>
      <w:r w:rsidRPr="00EB10B6">
        <w:rPr>
          <w:rStyle w:val="lev"/>
          <w:rFonts w:eastAsiaTheme="majorEastAsia"/>
          <w:sz w:val="22"/>
          <w:szCs w:val="22"/>
        </w:rPr>
        <w:t>ce fils prodigue qui quitte la maison du Père</w:t>
      </w:r>
      <w:r w:rsidRPr="00EB10B6">
        <w:rPr>
          <w:sz w:val="22"/>
          <w:szCs w:val="22"/>
        </w:rPr>
        <w:t>.</w:t>
      </w:r>
    </w:p>
    <w:p w:rsidR="000C29EC" w:rsidRPr="000C4DA3" w:rsidRDefault="00353A66" w:rsidP="004740E7">
      <w:pPr>
        <w:rPr>
          <w:u w:val="single"/>
        </w:rPr>
      </w:pPr>
      <w:r w:rsidRPr="000C4DA3">
        <w:rPr>
          <w:b/>
          <w:u w:val="single"/>
        </w:rPr>
        <w:t>F</w:t>
      </w:r>
      <w:r w:rsidRPr="000C4DA3">
        <w:rPr>
          <w:u w:val="single"/>
        </w:rPr>
        <w:t xml:space="preserve"> comme</w:t>
      </w:r>
      <w:r w:rsidR="000C29EC" w:rsidRPr="000C4DA3">
        <w:rPr>
          <w:u w:val="single"/>
        </w:rPr>
        <w:t xml:space="preserve"> </w:t>
      </w:r>
      <w:r w:rsidR="000C29EC" w:rsidRPr="000C4DA3">
        <w:rPr>
          <w:b/>
          <w:u w:val="single"/>
        </w:rPr>
        <w:t>F</w:t>
      </w:r>
      <w:r w:rsidR="006C2885" w:rsidRPr="000C4DA3">
        <w:rPr>
          <w:u w:val="single"/>
        </w:rPr>
        <w:t>iliation</w:t>
      </w:r>
    </w:p>
    <w:p w:rsidR="00353A66" w:rsidRPr="00EB10B6" w:rsidRDefault="00353A66" w:rsidP="00650A80">
      <w:pPr>
        <w:pStyle w:val="Titre1"/>
        <w:spacing w:before="0"/>
        <w:rPr>
          <w:sz w:val="22"/>
          <w:szCs w:val="22"/>
        </w:rPr>
      </w:pPr>
      <w:r w:rsidRPr="00EB10B6">
        <w:rPr>
          <w:sz w:val="22"/>
          <w:szCs w:val="22"/>
        </w:rPr>
        <w:t>Confiance – Que ta volonté soit faite</w:t>
      </w:r>
    </w:p>
    <w:p w:rsidR="00353A66" w:rsidRPr="00EB10B6" w:rsidRDefault="00353A66" w:rsidP="004740E7">
      <w:r w:rsidRPr="00EB10B6">
        <w:t xml:space="preserve">Dans cette prière, Jésus nous propose une intercession particulière : elle est </w:t>
      </w:r>
      <w:r w:rsidRPr="00EB10B6">
        <w:rPr>
          <w:rStyle w:val="lev"/>
        </w:rPr>
        <w:t>entièrement tournée vers la volonté du Père</w:t>
      </w:r>
      <w:r w:rsidRPr="00EB10B6">
        <w:t>.</w:t>
      </w:r>
      <w:r w:rsidRPr="00EB10B6">
        <w:br/>
        <w:t xml:space="preserve">Et cette demande me travaille personnellement : si je dis au Père « que ta volonté soit faite », cela commence par </w:t>
      </w:r>
      <w:r w:rsidRPr="00EB10B6">
        <w:rPr>
          <w:rStyle w:val="lev"/>
        </w:rPr>
        <w:t>accepter qu’elle se fasse dans ma propre vie</w:t>
      </w:r>
      <w:r w:rsidRPr="00EB10B6">
        <w:t>.</w:t>
      </w:r>
    </w:p>
    <w:p w:rsidR="000C29EC" w:rsidRPr="00EB10B6" w:rsidRDefault="000C29EC" w:rsidP="000C4DA3">
      <w:pPr>
        <w:spacing w:after="0"/>
      </w:pPr>
      <w:r w:rsidRPr="00EB10B6">
        <w:t xml:space="preserve">Il y a des fois où sa volonté est évidente. </w:t>
      </w:r>
    </w:p>
    <w:p w:rsidR="00353A66" w:rsidRPr="000C4DA3" w:rsidRDefault="00353A66" w:rsidP="000C4DA3">
      <w:pPr>
        <w:pStyle w:val="NormalWeb"/>
        <w:spacing w:before="0" w:beforeAutospacing="0" w:after="0" w:afterAutospacing="0"/>
        <w:rPr>
          <w:i/>
          <w:sz w:val="22"/>
          <w:szCs w:val="22"/>
        </w:rPr>
      </w:pPr>
      <w:r w:rsidRPr="000C4DA3">
        <w:rPr>
          <w:i/>
          <w:sz w:val="22"/>
          <w:szCs w:val="22"/>
        </w:rPr>
        <w:t>Quand j’étais plus jeune — ce n’est pas si récent ! — je sentais que Dieu m’appelait à lancer un groupe de prière. Mais je n’étais pas très motivé.</w:t>
      </w:r>
      <w:r w:rsidRPr="000C4DA3">
        <w:rPr>
          <w:i/>
          <w:sz w:val="22"/>
          <w:szCs w:val="22"/>
        </w:rPr>
        <w:br/>
        <w:t>Alors, un peu pour me</w:t>
      </w:r>
      <w:r w:rsidR="00ED39DE" w:rsidRPr="000C4DA3">
        <w:rPr>
          <w:i/>
          <w:sz w:val="22"/>
          <w:szCs w:val="22"/>
        </w:rPr>
        <w:t xml:space="preserve"> pas le faire</w:t>
      </w:r>
      <w:r w:rsidRPr="000C4DA3">
        <w:rPr>
          <w:i/>
          <w:sz w:val="22"/>
          <w:szCs w:val="22"/>
        </w:rPr>
        <w:t xml:space="preserve">, j’ai demandé à Dieu un signe </w:t>
      </w:r>
      <w:r w:rsidR="00ED39DE" w:rsidRPr="000C4DA3">
        <w:rPr>
          <w:i/>
          <w:sz w:val="22"/>
          <w:szCs w:val="22"/>
        </w:rPr>
        <w:t>qui me paraissait irréalisable</w:t>
      </w:r>
      <w:r w:rsidRPr="000C4DA3">
        <w:rPr>
          <w:i/>
          <w:sz w:val="22"/>
          <w:szCs w:val="22"/>
        </w:rPr>
        <w:t>:</w:t>
      </w:r>
    </w:p>
    <w:p w:rsidR="00353A66" w:rsidRPr="000C4DA3" w:rsidRDefault="00353A66" w:rsidP="000C4DA3">
      <w:pPr>
        <w:pStyle w:val="NormalWeb"/>
        <w:spacing w:before="0" w:beforeAutospacing="0" w:after="0" w:afterAutospacing="0"/>
        <w:rPr>
          <w:i/>
          <w:sz w:val="22"/>
          <w:szCs w:val="22"/>
        </w:rPr>
      </w:pPr>
      <w:r w:rsidRPr="000C4DA3">
        <w:rPr>
          <w:i/>
          <w:sz w:val="22"/>
          <w:szCs w:val="22"/>
        </w:rPr>
        <w:t>« Seigneur, si je rencontre une jolie fille — avec qui il ne se passe rien — et qu’elle est partante pour monter un groupe de prière, je le ferai. »</w:t>
      </w:r>
    </w:p>
    <w:p w:rsidR="000C4DA3" w:rsidRDefault="00353A66" w:rsidP="000C4DA3">
      <w:pPr>
        <w:rPr>
          <w:i/>
        </w:rPr>
      </w:pPr>
      <w:r w:rsidRPr="000C4DA3">
        <w:rPr>
          <w:i/>
        </w:rPr>
        <w:t>Eh bien, je l’ai rencontrée !</w:t>
      </w:r>
      <w:r w:rsidRPr="000C4DA3">
        <w:rPr>
          <w:i/>
        </w:rPr>
        <w:br/>
        <w:t>Nous n’avons jamais été plus de cinq dans ce groupe…</w:t>
      </w:r>
      <w:r w:rsidRPr="000C4DA3">
        <w:rPr>
          <w:i/>
        </w:rPr>
        <w:br/>
        <w:t xml:space="preserve">Mais je ne pouvais pas nier que c’était </w:t>
      </w:r>
      <w:r w:rsidRPr="000C4DA3">
        <w:rPr>
          <w:rStyle w:val="lev"/>
          <w:i/>
        </w:rPr>
        <w:t>la volonté de Dieu</w:t>
      </w:r>
      <w:r w:rsidRPr="000C4DA3">
        <w:rPr>
          <w:i/>
        </w:rPr>
        <w:t>.</w:t>
      </w:r>
    </w:p>
    <w:p w:rsidR="000C4DA3" w:rsidRDefault="000C4DA3" w:rsidP="000C4DA3">
      <w:pPr>
        <w:spacing w:after="0"/>
      </w:pPr>
      <w:r w:rsidRPr="000C4DA3">
        <w:lastRenderedPageBreak/>
        <w:t xml:space="preserve">Il y a des fois où sa volonté est évidente. </w:t>
      </w:r>
    </w:p>
    <w:p w:rsidR="00353A66" w:rsidRPr="00EB10B6" w:rsidRDefault="00353A66" w:rsidP="000C4DA3">
      <w:pPr>
        <w:spacing w:after="0"/>
      </w:pPr>
      <w:r w:rsidRPr="000C4DA3">
        <w:rPr>
          <w:i/>
        </w:rPr>
        <w:t>Aujourd’hui, en milieu de carrière, après 17 ans dans la même entreprise, je ressens un appel à changer. Ce n’est pas évident.</w:t>
      </w:r>
      <w:r w:rsidRPr="000C4DA3">
        <w:rPr>
          <w:i/>
        </w:rPr>
        <w:br/>
      </w:r>
      <w:r w:rsidRPr="00EB10B6">
        <w:t xml:space="preserve">Ce n’est pas facile de faire de la place pour Dieu, de chercher non pas </w:t>
      </w:r>
      <w:r w:rsidRPr="00EB10B6">
        <w:rPr>
          <w:rStyle w:val="lev"/>
        </w:rPr>
        <w:t>ce que je veux</w:t>
      </w:r>
      <w:r w:rsidRPr="00EB10B6">
        <w:t xml:space="preserve">, mais </w:t>
      </w:r>
      <w:r w:rsidRPr="00EB10B6">
        <w:rPr>
          <w:rStyle w:val="lev"/>
        </w:rPr>
        <w:t>ce que Dieu veut pour moi</w:t>
      </w:r>
      <w:r w:rsidRPr="00EB10B6">
        <w:t>. D’écouter et de discerner sa volonté.</w:t>
      </w:r>
    </w:p>
    <w:p w:rsidR="00353A66" w:rsidRPr="00EB10B6" w:rsidRDefault="00353A66" w:rsidP="000C4DA3">
      <w:pPr>
        <w:pStyle w:val="NormalWeb"/>
        <w:spacing w:before="120" w:beforeAutospacing="0" w:after="0" w:afterAutospacing="0"/>
        <w:rPr>
          <w:rStyle w:val="lev"/>
          <w:rFonts w:eastAsiaTheme="majorEastAsia"/>
          <w:sz w:val="22"/>
          <w:szCs w:val="22"/>
        </w:rPr>
      </w:pPr>
      <w:r w:rsidRPr="00EB10B6">
        <w:rPr>
          <w:sz w:val="22"/>
          <w:szCs w:val="22"/>
        </w:rPr>
        <w:t>Et là encore, Jésus nous donne l’exemple. La veille de sa Passion, il priera ainsi :</w:t>
      </w:r>
      <w:r w:rsidR="00EB10B6">
        <w:rPr>
          <w:sz w:val="22"/>
          <w:szCs w:val="22"/>
        </w:rPr>
        <w:t xml:space="preserve"> </w:t>
      </w:r>
      <w:r w:rsidRPr="00EB10B6">
        <w:rPr>
          <w:rStyle w:val="lev"/>
          <w:rFonts w:eastAsiaTheme="majorEastAsia"/>
          <w:sz w:val="22"/>
          <w:szCs w:val="22"/>
        </w:rPr>
        <w:t>« Père, si tu le veux, éloigne de moi cette coupe… cependant, que ce ne soit pas ma volonté, mais la tienne qui se fasse. »</w:t>
      </w:r>
    </w:p>
    <w:p w:rsidR="00C76F93" w:rsidRPr="00EB10B6" w:rsidRDefault="00C76F93" w:rsidP="000C4DA3">
      <w:pPr>
        <w:pStyle w:val="Titre3"/>
        <w:spacing w:before="120"/>
      </w:pPr>
      <w:r w:rsidRPr="00EB10B6">
        <w:rPr>
          <w:rStyle w:val="lev"/>
          <w:b/>
          <w:bCs/>
        </w:rPr>
        <w:t>Le pain de ce jour, une prière d’abandon entre les mains du Père</w:t>
      </w:r>
    </w:p>
    <w:p w:rsidR="00C76F93" w:rsidRPr="00EB10B6" w:rsidRDefault="00ED39DE" w:rsidP="000C4DA3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B10B6">
        <w:rPr>
          <w:rStyle w:val="lev"/>
          <w:rFonts w:eastAsiaTheme="majorEastAsia"/>
          <w:b w:val="0"/>
          <w:sz w:val="22"/>
          <w:szCs w:val="22"/>
        </w:rPr>
        <w:t xml:space="preserve">Jésus poursuit : </w:t>
      </w:r>
      <w:r w:rsidR="00C76F93" w:rsidRPr="00EB10B6">
        <w:rPr>
          <w:rStyle w:val="lev"/>
          <w:rFonts w:eastAsiaTheme="majorEastAsia"/>
          <w:sz w:val="22"/>
          <w:szCs w:val="22"/>
        </w:rPr>
        <w:t>« Donne-nous aujourd’hui notre pain de ce jour. »</w:t>
      </w:r>
      <w:r w:rsidR="00C76F93" w:rsidRPr="00EB10B6">
        <w:rPr>
          <w:sz w:val="22"/>
          <w:szCs w:val="22"/>
        </w:rPr>
        <w:br/>
        <w:t xml:space="preserve">Dans le désert, Dieu donnait la manne au peuple d’Israël, mais </w:t>
      </w:r>
      <w:r w:rsidR="00C76F93" w:rsidRPr="00EB10B6">
        <w:rPr>
          <w:rStyle w:val="lev"/>
          <w:rFonts w:eastAsiaTheme="majorEastAsia"/>
          <w:sz w:val="22"/>
          <w:szCs w:val="22"/>
        </w:rPr>
        <w:t>il ne fallait pas en stocker</w:t>
      </w:r>
      <w:r w:rsidR="00C76F93" w:rsidRPr="00EB10B6">
        <w:rPr>
          <w:sz w:val="22"/>
          <w:szCs w:val="22"/>
        </w:rPr>
        <w:t xml:space="preserve"> : elle ne durait qu’un jour. Le peuple devait apprendre</w:t>
      </w:r>
      <w:r w:rsidR="00353A66" w:rsidRPr="00EB10B6">
        <w:rPr>
          <w:sz w:val="22"/>
          <w:szCs w:val="22"/>
        </w:rPr>
        <w:t xml:space="preserve">, comme nous sommes </w:t>
      </w:r>
      <w:proofErr w:type="gramStart"/>
      <w:r w:rsidR="00353A66" w:rsidRPr="00EB10B6">
        <w:rPr>
          <w:sz w:val="22"/>
          <w:szCs w:val="22"/>
        </w:rPr>
        <w:t>appelé</w:t>
      </w:r>
      <w:proofErr w:type="gramEnd"/>
      <w:r w:rsidR="00353A66" w:rsidRPr="00EB10B6">
        <w:rPr>
          <w:sz w:val="22"/>
          <w:szCs w:val="22"/>
        </w:rPr>
        <w:t xml:space="preserve"> à le faire :</w:t>
      </w:r>
      <w:r w:rsidR="00C76F93" w:rsidRPr="00EB10B6">
        <w:rPr>
          <w:sz w:val="22"/>
          <w:szCs w:val="22"/>
        </w:rPr>
        <w:t xml:space="preserve"> </w:t>
      </w:r>
      <w:r w:rsidR="00C76F93" w:rsidRPr="00EB10B6">
        <w:rPr>
          <w:rStyle w:val="lev"/>
          <w:rFonts w:eastAsiaTheme="majorEastAsia"/>
          <w:sz w:val="22"/>
          <w:szCs w:val="22"/>
        </w:rPr>
        <w:t>l’abandon total à Dieu</w:t>
      </w:r>
      <w:r w:rsidR="00C76F93" w:rsidRPr="00EB10B6">
        <w:rPr>
          <w:sz w:val="22"/>
          <w:szCs w:val="22"/>
        </w:rPr>
        <w:t>.</w:t>
      </w:r>
    </w:p>
    <w:p w:rsidR="000C4DA3" w:rsidRDefault="00353A66" w:rsidP="000C4DA3">
      <w:pPr>
        <w:pStyle w:val="NormalWeb"/>
        <w:spacing w:after="0" w:afterAutospacing="0"/>
        <w:rPr>
          <w:sz w:val="22"/>
          <w:szCs w:val="22"/>
        </w:rPr>
      </w:pPr>
      <w:r w:rsidRPr="00EB10B6">
        <w:rPr>
          <w:sz w:val="22"/>
          <w:szCs w:val="22"/>
        </w:rPr>
        <w:t xml:space="preserve">Cette prière nous invite à vivre une </w:t>
      </w:r>
      <w:r w:rsidRPr="00EB10B6">
        <w:rPr>
          <w:rStyle w:val="lev"/>
          <w:rFonts w:eastAsiaTheme="majorEastAsia"/>
          <w:sz w:val="22"/>
          <w:szCs w:val="22"/>
        </w:rPr>
        <w:t>confiance renouvelée chaque jour</w:t>
      </w:r>
      <w:r w:rsidRPr="00EB10B6">
        <w:rPr>
          <w:sz w:val="22"/>
          <w:szCs w:val="22"/>
        </w:rPr>
        <w:t xml:space="preserve">. </w:t>
      </w:r>
    </w:p>
    <w:p w:rsidR="00353A66" w:rsidRPr="00EB10B6" w:rsidRDefault="00353A66" w:rsidP="000C4DA3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B10B6">
        <w:rPr>
          <w:sz w:val="22"/>
          <w:szCs w:val="22"/>
        </w:rPr>
        <w:t xml:space="preserve">Elle nous pousse à </w:t>
      </w:r>
      <w:r w:rsidRPr="00EB10B6">
        <w:rPr>
          <w:rStyle w:val="lev"/>
          <w:rFonts w:eastAsiaTheme="majorEastAsia"/>
          <w:sz w:val="22"/>
          <w:szCs w:val="22"/>
        </w:rPr>
        <w:t>nous abandonner</w:t>
      </w:r>
      <w:r w:rsidRPr="00EB10B6">
        <w:rPr>
          <w:sz w:val="22"/>
          <w:szCs w:val="22"/>
        </w:rPr>
        <w:t xml:space="preserve">, à </w:t>
      </w:r>
      <w:r w:rsidRPr="00EB10B6">
        <w:rPr>
          <w:rStyle w:val="lev"/>
          <w:rFonts w:eastAsiaTheme="majorEastAsia"/>
          <w:sz w:val="22"/>
          <w:szCs w:val="22"/>
        </w:rPr>
        <w:t>renoncer à l’accumulation</w:t>
      </w:r>
      <w:r w:rsidRPr="00EB10B6">
        <w:rPr>
          <w:sz w:val="22"/>
          <w:szCs w:val="22"/>
        </w:rPr>
        <w:t>, au contrôle, aux sécurités humaines.</w:t>
      </w:r>
      <w:r w:rsidRPr="00EB10B6">
        <w:rPr>
          <w:sz w:val="22"/>
          <w:szCs w:val="22"/>
        </w:rPr>
        <w:br/>
        <w:t xml:space="preserve">Elle nous apprend à ne désirer qu’une chose : </w:t>
      </w:r>
      <w:r w:rsidRPr="00EB10B6">
        <w:rPr>
          <w:rStyle w:val="lev"/>
          <w:rFonts w:eastAsiaTheme="majorEastAsia"/>
          <w:sz w:val="22"/>
          <w:szCs w:val="22"/>
        </w:rPr>
        <w:t>la volonté du Père</w:t>
      </w:r>
      <w:r w:rsidRPr="00EB10B6">
        <w:rPr>
          <w:sz w:val="22"/>
          <w:szCs w:val="22"/>
        </w:rPr>
        <w:t>.</w:t>
      </w:r>
      <w:r w:rsidRPr="00EB10B6">
        <w:rPr>
          <w:sz w:val="22"/>
          <w:szCs w:val="22"/>
        </w:rPr>
        <w:br/>
        <w:t xml:space="preserve">Et à ne demander qu’une seule chose : </w:t>
      </w:r>
      <w:r w:rsidRPr="00EB10B6">
        <w:rPr>
          <w:rStyle w:val="lev"/>
          <w:rFonts w:eastAsiaTheme="majorEastAsia"/>
          <w:sz w:val="22"/>
          <w:szCs w:val="22"/>
        </w:rPr>
        <w:t>recevoir l’Esprit Saint</w:t>
      </w:r>
      <w:r w:rsidRPr="00EB10B6">
        <w:rPr>
          <w:sz w:val="22"/>
          <w:szCs w:val="22"/>
        </w:rPr>
        <w:t>.</w:t>
      </w:r>
    </w:p>
    <w:p w:rsidR="00353A66" w:rsidRPr="00EB10B6" w:rsidRDefault="00353A66" w:rsidP="000C4DA3">
      <w:pPr>
        <w:pStyle w:val="NormalWeb"/>
        <w:spacing w:before="120" w:beforeAutospacing="0" w:after="0" w:afterAutospacing="0"/>
        <w:rPr>
          <w:sz w:val="22"/>
          <w:szCs w:val="22"/>
        </w:rPr>
      </w:pPr>
      <w:r w:rsidRPr="00EB10B6">
        <w:rPr>
          <w:sz w:val="22"/>
          <w:szCs w:val="22"/>
        </w:rPr>
        <w:t>Jésus, sur la croix, exprimera parfaitement cet abandon :</w:t>
      </w:r>
      <w:r w:rsidR="00EB10B6">
        <w:rPr>
          <w:sz w:val="22"/>
          <w:szCs w:val="22"/>
        </w:rPr>
        <w:t xml:space="preserve"> </w:t>
      </w:r>
      <w:r w:rsidRPr="00EB10B6">
        <w:rPr>
          <w:rStyle w:val="lev"/>
          <w:rFonts w:eastAsiaTheme="majorEastAsia"/>
          <w:sz w:val="22"/>
          <w:szCs w:val="22"/>
        </w:rPr>
        <w:t>« Père, entre tes mains, je remets mon Esprit. »</w:t>
      </w:r>
    </w:p>
    <w:p w:rsidR="00E8783E" w:rsidRPr="000C4DA3" w:rsidRDefault="00E8783E" w:rsidP="000C4DA3">
      <w:pPr>
        <w:spacing w:before="120" w:after="120"/>
        <w:rPr>
          <w:u w:val="single"/>
        </w:rPr>
      </w:pPr>
      <w:proofErr w:type="spellStart"/>
      <w:r w:rsidRPr="000C4DA3">
        <w:rPr>
          <w:b/>
          <w:u w:val="single"/>
        </w:rPr>
        <w:t>F</w:t>
      </w:r>
      <w:r w:rsidRPr="000C4DA3">
        <w:rPr>
          <w:u w:val="single"/>
        </w:rPr>
        <w:t>illiation</w:t>
      </w:r>
      <w:proofErr w:type="spellEnd"/>
      <w:r w:rsidRPr="000C4DA3">
        <w:rPr>
          <w:b/>
          <w:u w:val="single"/>
        </w:rPr>
        <w:t xml:space="preserve">, </w:t>
      </w:r>
      <w:r w:rsidR="00650A80" w:rsidRPr="000C4DA3">
        <w:rPr>
          <w:b/>
          <w:u w:val="single"/>
        </w:rPr>
        <w:t xml:space="preserve"> I</w:t>
      </w:r>
      <w:r w:rsidR="00650A80" w:rsidRPr="000C4DA3">
        <w:rPr>
          <w:u w:val="single"/>
        </w:rPr>
        <w:t>ncorporation</w:t>
      </w:r>
      <w:r w:rsidR="006C2885" w:rsidRPr="000C4DA3">
        <w:rPr>
          <w:u w:val="single"/>
        </w:rPr>
        <w:t xml:space="preserve"> à la volonté du Père</w:t>
      </w:r>
    </w:p>
    <w:p w:rsidR="00716616" w:rsidRPr="00EB10B6" w:rsidRDefault="00650A80" w:rsidP="00650A80">
      <w:pPr>
        <w:pStyle w:val="Titre3"/>
        <w:spacing w:before="0"/>
      </w:pPr>
      <w:r w:rsidRPr="00EB10B6">
        <w:rPr>
          <w:rStyle w:val="lev"/>
          <w:b/>
          <w:bCs/>
        </w:rPr>
        <w:t>T</w:t>
      </w:r>
      <w:r w:rsidR="00716616" w:rsidRPr="00EB10B6">
        <w:rPr>
          <w:rStyle w:val="lev"/>
          <w:b/>
          <w:bCs/>
        </w:rPr>
        <w:t>out cela, c’est bien… mais quelle est la volonté du Père ?</w:t>
      </w:r>
    </w:p>
    <w:p w:rsidR="00650A80" w:rsidRPr="00EB10B6" w:rsidRDefault="00650A80" w:rsidP="000C4DA3">
      <w:pPr>
        <w:pStyle w:val="NormalWeb"/>
        <w:spacing w:before="0" w:beforeAutospacing="0" w:after="120" w:afterAutospacing="0"/>
        <w:rPr>
          <w:sz w:val="22"/>
          <w:szCs w:val="22"/>
        </w:rPr>
      </w:pPr>
      <w:r w:rsidRPr="00EB10B6">
        <w:rPr>
          <w:sz w:val="22"/>
          <w:szCs w:val="22"/>
        </w:rPr>
        <w:t xml:space="preserve">C’est une belle chose de dire : « que ta volonté soit faite ». Mais au fond, </w:t>
      </w:r>
      <w:r w:rsidRPr="00EB10B6">
        <w:rPr>
          <w:rStyle w:val="lev"/>
          <w:rFonts w:eastAsiaTheme="majorEastAsia"/>
          <w:sz w:val="22"/>
          <w:szCs w:val="22"/>
        </w:rPr>
        <w:t>quelle est cette volonté ?</w:t>
      </w:r>
    </w:p>
    <w:p w:rsidR="00650A80" w:rsidRPr="000C4DA3" w:rsidRDefault="00650A80" w:rsidP="00EB10B6">
      <w:pPr>
        <w:pStyle w:val="NormalWeb"/>
        <w:spacing w:before="0" w:beforeAutospacing="0" w:after="0" w:afterAutospacing="0"/>
        <w:rPr>
          <w:i/>
          <w:sz w:val="22"/>
          <w:szCs w:val="22"/>
        </w:rPr>
      </w:pPr>
      <w:r w:rsidRPr="000C4DA3">
        <w:rPr>
          <w:i/>
          <w:sz w:val="22"/>
          <w:szCs w:val="22"/>
        </w:rPr>
        <w:t xml:space="preserve">Comme ceux qui me connaissent le savent, </w:t>
      </w:r>
      <w:r w:rsidRPr="000C4DA3">
        <w:rPr>
          <w:rStyle w:val="lev"/>
          <w:rFonts w:eastAsiaTheme="majorEastAsia"/>
          <w:i/>
          <w:sz w:val="22"/>
          <w:szCs w:val="22"/>
        </w:rPr>
        <w:t>j’aime la montagne</w:t>
      </w:r>
      <w:r w:rsidRPr="000C4DA3">
        <w:rPr>
          <w:i/>
          <w:sz w:val="22"/>
          <w:szCs w:val="22"/>
        </w:rPr>
        <w:t>.</w:t>
      </w:r>
      <w:r w:rsidRPr="000C4DA3">
        <w:rPr>
          <w:i/>
          <w:sz w:val="22"/>
          <w:szCs w:val="22"/>
        </w:rPr>
        <w:br/>
        <w:t xml:space="preserve">Et l’image qui me vient est celle d’une </w:t>
      </w:r>
      <w:r w:rsidRPr="000C4DA3">
        <w:rPr>
          <w:rStyle w:val="lev"/>
          <w:rFonts w:eastAsiaTheme="majorEastAsia"/>
          <w:i/>
          <w:sz w:val="22"/>
          <w:szCs w:val="22"/>
        </w:rPr>
        <w:t>cordée</w:t>
      </w:r>
      <w:r w:rsidRPr="000C4DA3">
        <w:rPr>
          <w:i/>
          <w:sz w:val="22"/>
          <w:szCs w:val="22"/>
        </w:rPr>
        <w:t>. Jésus est le guide, et le sommet, c’est le Père.</w:t>
      </w:r>
    </w:p>
    <w:p w:rsidR="00650A80" w:rsidRPr="000C4DA3" w:rsidRDefault="00650A80" w:rsidP="000C4DA3">
      <w:pPr>
        <w:pStyle w:val="NormalWeb"/>
        <w:spacing w:before="0" w:beforeAutospacing="0" w:after="120" w:afterAutospacing="0"/>
        <w:rPr>
          <w:i/>
          <w:sz w:val="22"/>
          <w:szCs w:val="22"/>
        </w:rPr>
      </w:pPr>
      <w:r w:rsidRPr="000C4DA3">
        <w:rPr>
          <w:i/>
          <w:sz w:val="22"/>
          <w:szCs w:val="22"/>
        </w:rPr>
        <w:t>Mais cette cordée n’est pas une simple randonnée.</w:t>
      </w:r>
      <w:r w:rsidRPr="000C4DA3">
        <w:rPr>
          <w:i/>
          <w:sz w:val="22"/>
          <w:szCs w:val="22"/>
        </w:rPr>
        <w:br/>
        <w:t xml:space="preserve">C’est une </w:t>
      </w:r>
      <w:r w:rsidRPr="000C4DA3">
        <w:rPr>
          <w:rStyle w:val="lev"/>
          <w:rFonts w:eastAsiaTheme="majorEastAsia"/>
          <w:i/>
          <w:sz w:val="22"/>
          <w:szCs w:val="22"/>
        </w:rPr>
        <w:t>cordée de sauvetage</w:t>
      </w:r>
      <w:r w:rsidRPr="000C4DA3">
        <w:rPr>
          <w:i/>
          <w:sz w:val="22"/>
          <w:szCs w:val="22"/>
        </w:rPr>
        <w:t>.</w:t>
      </w:r>
    </w:p>
    <w:p w:rsidR="00650A80" w:rsidRPr="00EB10B6" w:rsidRDefault="00650A80" w:rsidP="00EB10B6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B10B6">
        <w:rPr>
          <w:sz w:val="22"/>
          <w:szCs w:val="22"/>
        </w:rPr>
        <w:t>Car Jésus n’est pas seulement venu pour marcher avec nous, pour nous accompagner ou nous montrer un chemin spirituel.</w:t>
      </w:r>
      <w:r w:rsidR="00D5414E" w:rsidRPr="00EB10B6">
        <w:rPr>
          <w:sz w:val="22"/>
          <w:szCs w:val="22"/>
        </w:rPr>
        <w:t xml:space="preserve"> </w:t>
      </w:r>
      <w:r w:rsidRPr="00EB10B6">
        <w:rPr>
          <w:sz w:val="22"/>
          <w:szCs w:val="22"/>
        </w:rPr>
        <w:t xml:space="preserve">Il est venu </w:t>
      </w:r>
      <w:r w:rsidRPr="00EB10B6">
        <w:rPr>
          <w:rStyle w:val="lev"/>
          <w:rFonts w:eastAsiaTheme="majorEastAsia"/>
          <w:sz w:val="22"/>
          <w:szCs w:val="22"/>
        </w:rPr>
        <w:t>pour nous sauver</w:t>
      </w:r>
      <w:r w:rsidRPr="00EB10B6">
        <w:rPr>
          <w:sz w:val="22"/>
          <w:szCs w:val="22"/>
        </w:rPr>
        <w:t>.</w:t>
      </w:r>
    </w:p>
    <w:p w:rsidR="00650A80" w:rsidRPr="00EB10B6" w:rsidRDefault="00650A80" w:rsidP="00EB10B6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B10B6">
        <w:rPr>
          <w:sz w:val="22"/>
          <w:szCs w:val="22"/>
        </w:rPr>
        <w:t>Comme le dit saint Paul :</w:t>
      </w:r>
      <w:r w:rsidR="00EB10B6">
        <w:rPr>
          <w:sz w:val="22"/>
          <w:szCs w:val="22"/>
        </w:rPr>
        <w:t xml:space="preserve"> </w:t>
      </w:r>
      <w:r w:rsidRPr="00EB10B6">
        <w:rPr>
          <w:rStyle w:val="lev"/>
          <w:rFonts w:eastAsiaTheme="majorEastAsia"/>
          <w:sz w:val="22"/>
          <w:szCs w:val="22"/>
        </w:rPr>
        <w:t>« Vous avez été mis au tombeau avec le Christ, et vous êtes ressuscités avec lui par la foi en la puissance de Dieu. »</w:t>
      </w:r>
      <w:r w:rsidRPr="00EB10B6">
        <w:rPr>
          <w:sz w:val="22"/>
          <w:szCs w:val="22"/>
        </w:rPr>
        <w:t xml:space="preserve"> (Col 2,12)</w:t>
      </w:r>
    </w:p>
    <w:p w:rsidR="00D5414E" w:rsidRPr="00EB10B6" w:rsidRDefault="00650A80" w:rsidP="00EB10B6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B10B6">
        <w:rPr>
          <w:sz w:val="22"/>
          <w:szCs w:val="22"/>
        </w:rPr>
        <w:t xml:space="preserve">Par lui, nous avons été </w:t>
      </w:r>
      <w:r w:rsidRPr="00EB10B6">
        <w:rPr>
          <w:rStyle w:val="lev"/>
          <w:rFonts w:eastAsiaTheme="majorEastAsia"/>
          <w:sz w:val="22"/>
          <w:szCs w:val="22"/>
        </w:rPr>
        <w:t>arrachés au pouvoir des ténèbres et de la mort</w:t>
      </w:r>
      <w:r w:rsidRPr="00EB10B6">
        <w:rPr>
          <w:sz w:val="22"/>
          <w:szCs w:val="22"/>
        </w:rPr>
        <w:t xml:space="preserve">, pour demeurer dans </w:t>
      </w:r>
      <w:r w:rsidRPr="00EB10B6">
        <w:rPr>
          <w:rStyle w:val="lev"/>
          <w:rFonts w:eastAsiaTheme="majorEastAsia"/>
          <w:sz w:val="22"/>
          <w:szCs w:val="22"/>
        </w:rPr>
        <w:t>l’amour du Père</w:t>
      </w:r>
      <w:r w:rsidRPr="00EB10B6">
        <w:rPr>
          <w:sz w:val="22"/>
          <w:szCs w:val="22"/>
        </w:rPr>
        <w:t>.</w:t>
      </w:r>
    </w:p>
    <w:p w:rsidR="00716616" w:rsidRPr="00EB10B6" w:rsidRDefault="00716616" w:rsidP="00716616">
      <w:r w:rsidRPr="00EB10B6">
        <w:pict>
          <v:rect id="_x0000_i1025" style="width:0;height:1.5pt" o:hralign="center" o:hrstd="t" o:hr="t" fillcolor="#a0a0a0" stroked="f"/>
        </w:pict>
      </w:r>
    </w:p>
    <w:p w:rsidR="00716616" w:rsidRPr="00EB10B6" w:rsidRDefault="00716616" w:rsidP="00716616">
      <w:pPr>
        <w:pStyle w:val="Titre3"/>
      </w:pPr>
      <w:r w:rsidRPr="00EB10B6">
        <w:rPr>
          <w:rStyle w:val="lev"/>
          <w:b/>
          <w:bCs/>
        </w:rPr>
        <w:t>Conclusion – F.I.S.</w:t>
      </w:r>
    </w:p>
    <w:p w:rsidR="00716616" w:rsidRPr="00EB10B6" w:rsidRDefault="00716616" w:rsidP="00EB10B6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B10B6">
        <w:rPr>
          <w:sz w:val="22"/>
          <w:szCs w:val="22"/>
        </w:rPr>
        <w:t>Pour résumer les 3 points de cette homélie, j</w:t>
      </w:r>
      <w:r w:rsidR="00D5414E" w:rsidRPr="00EB10B6">
        <w:rPr>
          <w:sz w:val="22"/>
          <w:szCs w:val="22"/>
        </w:rPr>
        <w:t xml:space="preserve">e vous propose un petit moyen </w:t>
      </w:r>
      <w:proofErr w:type="spellStart"/>
      <w:r w:rsidR="00D5414E" w:rsidRPr="00EB10B6">
        <w:rPr>
          <w:sz w:val="22"/>
          <w:szCs w:val="22"/>
        </w:rPr>
        <w:t>mémotechnique</w:t>
      </w:r>
      <w:proofErr w:type="spellEnd"/>
      <w:r w:rsidR="00D5414E" w:rsidRPr="00EB10B6">
        <w:rPr>
          <w:sz w:val="22"/>
          <w:szCs w:val="22"/>
        </w:rPr>
        <w:t xml:space="preserve"> (phonétique)</w:t>
      </w:r>
      <w:r w:rsidRPr="00EB10B6">
        <w:rPr>
          <w:sz w:val="22"/>
          <w:szCs w:val="22"/>
        </w:rPr>
        <w:t xml:space="preserve"> </w:t>
      </w:r>
      <w:proofErr w:type="gramStart"/>
      <w:r w:rsidRPr="00EB10B6">
        <w:rPr>
          <w:sz w:val="22"/>
          <w:szCs w:val="22"/>
        </w:rPr>
        <w:t>:</w:t>
      </w:r>
      <w:proofErr w:type="gramEnd"/>
      <w:r w:rsidRPr="00EB10B6">
        <w:rPr>
          <w:sz w:val="22"/>
          <w:szCs w:val="22"/>
        </w:rPr>
        <w:br/>
      </w:r>
      <w:r w:rsidRPr="00EB10B6">
        <w:rPr>
          <w:rStyle w:val="lev"/>
          <w:rFonts w:eastAsiaTheme="majorEastAsia"/>
          <w:sz w:val="22"/>
          <w:szCs w:val="22"/>
        </w:rPr>
        <w:t>F – I – S</w:t>
      </w:r>
      <w:r w:rsidRPr="00EB10B6">
        <w:rPr>
          <w:sz w:val="22"/>
          <w:szCs w:val="22"/>
        </w:rPr>
        <w:t xml:space="preserve">, comme </w:t>
      </w:r>
      <w:r w:rsidRPr="00EB10B6">
        <w:rPr>
          <w:rStyle w:val="lev"/>
          <w:rFonts w:eastAsiaTheme="majorEastAsia"/>
          <w:sz w:val="22"/>
          <w:szCs w:val="22"/>
        </w:rPr>
        <w:t>Fils</w:t>
      </w:r>
      <w:r w:rsidRPr="00EB10B6">
        <w:rPr>
          <w:sz w:val="22"/>
          <w:szCs w:val="22"/>
        </w:rPr>
        <w:t xml:space="preserve"> :</w:t>
      </w:r>
    </w:p>
    <w:p w:rsidR="00716616" w:rsidRPr="00EB10B6" w:rsidRDefault="00716616" w:rsidP="00EB10B6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EB10B6">
        <w:rPr>
          <w:rStyle w:val="lev"/>
          <w:rFonts w:eastAsiaTheme="majorEastAsia"/>
          <w:sz w:val="22"/>
          <w:szCs w:val="22"/>
        </w:rPr>
        <w:t>F</w:t>
      </w:r>
      <w:r w:rsidRPr="00EB10B6">
        <w:rPr>
          <w:sz w:val="22"/>
          <w:szCs w:val="22"/>
        </w:rPr>
        <w:t xml:space="preserve"> pour </w:t>
      </w:r>
      <w:r w:rsidRPr="00EB10B6">
        <w:rPr>
          <w:rStyle w:val="lev"/>
          <w:rFonts w:eastAsiaTheme="majorEastAsia"/>
          <w:sz w:val="22"/>
          <w:szCs w:val="22"/>
        </w:rPr>
        <w:t>Filiation</w:t>
      </w:r>
      <w:r w:rsidRPr="00EB10B6">
        <w:rPr>
          <w:sz w:val="22"/>
          <w:szCs w:val="22"/>
        </w:rPr>
        <w:t xml:space="preserve"> : nous sommes enfants de Dieu.</w:t>
      </w:r>
    </w:p>
    <w:p w:rsidR="00716616" w:rsidRPr="00EB10B6" w:rsidRDefault="00716616" w:rsidP="00EB10B6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EB10B6">
        <w:rPr>
          <w:rStyle w:val="lev"/>
          <w:rFonts w:eastAsiaTheme="majorEastAsia"/>
          <w:sz w:val="22"/>
          <w:szCs w:val="22"/>
        </w:rPr>
        <w:t>I</w:t>
      </w:r>
      <w:r w:rsidRPr="00EB10B6">
        <w:rPr>
          <w:sz w:val="22"/>
          <w:szCs w:val="22"/>
        </w:rPr>
        <w:t xml:space="preserve"> pour </w:t>
      </w:r>
      <w:r w:rsidRPr="00EB10B6">
        <w:rPr>
          <w:rStyle w:val="lev"/>
          <w:rFonts w:eastAsiaTheme="majorEastAsia"/>
          <w:sz w:val="22"/>
          <w:szCs w:val="22"/>
        </w:rPr>
        <w:t>Incorporation</w:t>
      </w:r>
      <w:r w:rsidRPr="00EB10B6">
        <w:rPr>
          <w:sz w:val="22"/>
          <w:szCs w:val="22"/>
        </w:rPr>
        <w:t xml:space="preserve"> : nous entrons dans la volonté du Père.</w:t>
      </w:r>
    </w:p>
    <w:p w:rsidR="00716616" w:rsidRPr="00EB10B6" w:rsidRDefault="00716616" w:rsidP="00EB10B6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EB10B6">
        <w:rPr>
          <w:rStyle w:val="lev"/>
          <w:rFonts w:eastAsiaTheme="majorEastAsia"/>
          <w:sz w:val="22"/>
          <w:szCs w:val="22"/>
        </w:rPr>
        <w:t>S</w:t>
      </w:r>
      <w:r w:rsidRPr="00EB10B6">
        <w:rPr>
          <w:sz w:val="22"/>
          <w:szCs w:val="22"/>
        </w:rPr>
        <w:t xml:space="preserve"> pour </w:t>
      </w:r>
      <w:r w:rsidRPr="00EB10B6">
        <w:rPr>
          <w:rStyle w:val="lev"/>
          <w:rFonts w:eastAsiaTheme="majorEastAsia"/>
          <w:sz w:val="22"/>
          <w:szCs w:val="22"/>
        </w:rPr>
        <w:t>Sauvé</w:t>
      </w:r>
      <w:r w:rsidRPr="00EB10B6">
        <w:rPr>
          <w:sz w:val="22"/>
          <w:szCs w:val="22"/>
        </w:rPr>
        <w:t xml:space="preserve"> : nous sommes arraché</w:t>
      </w:r>
      <w:r w:rsidR="00650A80" w:rsidRPr="00EB10B6">
        <w:rPr>
          <w:sz w:val="22"/>
          <w:szCs w:val="22"/>
        </w:rPr>
        <w:t>s au mal et appelés à vivre de L</w:t>
      </w:r>
      <w:r w:rsidRPr="00EB10B6">
        <w:rPr>
          <w:sz w:val="22"/>
          <w:szCs w:val="22"/>
        </w:rPr>
        <w:t>’amour.</w:t>
      </w:r>
    </w:p>
    <w:p w:rsidR="00716616" w:rsidRPr="00EB10B6" w:rsidRDefault="00716616" w:rsidP="00EB10B6">
      <w:pPr>
        <w:spacing w:after="0"/>
      </w:pPr>
      <w:r w:rsidRPr="00EB10B6">
        <w:pict>
          <v:rect id="_x0000_i1026" style="width:0;height:1.5pt" o:hralign="center" o:hrstd="t" o:hr="t" fillcolor="#a0a0a0" stroked="f"/>
        </w:pict>
      </w:r>
    </w:p>
    <w:p w:rsidR="00650A80" w:rsidRPr="00EB10B6" w:rsidRDefault="00650A80" w:rsidP="00EB10B6">
      <w:pPr>
        <w:pStyle w:val="Titre3"/>
        <w:spacing w:before="0"/>
      </w:pPr>
      <w:r w:rsidRPr="00EB10B6">
        <w:rPr>
          <w:rStyle w:val="lev"/>
          <w:b/>
          <w:bCs/>
        </w:rPr>
        <w:t>Invitation pour l’été</w:t>
      </w:r>
    </w:p>
    <w:p w:rsidR="00650A80" w:rsidRPr="00EB10B6" w:rsidRDefault="00650A80" w:rsidP="00EB10B6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B10B6">
        <w:rPr>
          <w:sz w:val="22"/>
          <w:szCs w:val="22"/>
        </w:rPr>
        <w:t xml:space="preserve">En ce temps d’été, je vous invite à </w:t>
      </w:r>
      <w:r w:rsidRPr="00EB10B6">
        <w:rPr>
          <w:rStyle w:val="lev"/>
          <w:rFonts w:eastAsiaTheme="majorEastAsia"/>
          <w:sz w:val="22"/>
          <w:szCs w:val="22"/>
        </w:rPr>
        <w:t>commencer chaque journée</w:t>
      </w:r>
      <w:r w:rsidRPr="00EB10B6">
        <w:rPr>
          <w:sz w:val="22"/>
          <w:szCs w:val="22"/>
        </w:rPr>
        <w:t xml:space="preserve"> par une prière simple </w:t>
      </w:r>
      <w:r w:rsidR="000C4DA3">
        <w:rPr>
          <w:sz w:val="22"/>
          <w:szCs w:val="22"/>
        </w:rPr>
        <w:t xml:space="preserve">pour plonger nos vies dans la volonté du Père </w:t>
      </w:r>
      <w:r w:rsidRPr="00EB10B6">
        <w:rPr>
          <w:sz w:val="22"/>
          <w:szCs w:val="22"/>
        </w:rPr>
        <w:t>:</w:t>
      </w:r>
    </w:p>
    <w:p w:rsidR="00650A80" w:rsidRPr="00EB10B6" w:rsidRDefault="00650A80" w:rsidP="00EB10B6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 w:rsidRPr="00EB10B6">
        <w:rPr>
          <w:sz w:val="22"/>
          <w:szCs w:val="22"/>
        </w:rPr>
        <w:t xml:space="preserve">Soit </w:t>
      </w:r>
      <w:r w:rsidRPr="00EB10B6">
        <w:rPr>
          <w:rStyle w:val="lev"/>
          <w:rFonts w:eastAsiaTheme="majorEastAsia"/>
          <w:sz w:val="22"/>
          <w:szCs w:val="22"/>
        </w:rPr>
        <w:t>le Notre Père</w:t>
      </w:r>
      <w:r w:rsidRPr="00EB10B6">
        <w:rPr>
          <w:sz w:val="22"/>
          <w:szCs w:val="22"/>
        </w:rPr>
        <w:t>,</w:t>
      </w:r>
    </w:p>
    <w:p w:rsidR="00650A80" w:rsidRPr="00EB10B6" w:rsidRDefault="00650A80" w:rsidP="00EB10B6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 w:rsidRPr="00EB10B6">
        <w:rPr>
          <w:sz w:val="22"/>
          <w:szCs w:val="22"/>
        </w:rPr>
        <w:t xml:space="preserve">Soit la </w:t>
      </w:r>
      <w:r w:rsidRPr="00EB10B6">
        <w:rPr>
          <w:rStyle w:val="lev"/>
          <w:rFonts w:eastAsiaTheme="majorEastAsia"/>
          <w:sz w:val="22"/>
          <w:szCs w:val="22"/>
        </w:rPr>
        <w:t>prière d’abandon de Charles de Foucauld</w:t>
      </w:r>
      <w:r w:rsidRPr="00EB10B6">
        <w:rPr>
          <w:sz w:val="22"/>
          <w:szCs w:val="22"/>
        </w:rPr>
        <w:t xml:space="preserve">, avec laquelle je vais conclure </w:t>
      </w:r>
      <w:r w:rsidRPr="009F75DE">
        <w:rPr>
          <w:i/>
          <w:sz w:val="22"/>
          <w:szCs w:val="22"/>
        </w:rPr>
        <w:t xml:space="preserve">(vous pourrez la prendre en sortant) </w:t>
      </w:r>
      <w:r w:rsidRPr="00EB10B6">
        <w:rPr>
          <w:sz w:val="22"/>
          <w:szCs w:val="22"/>
        </w:rPr>
        <w:t>:</w:t>
      </w:r>
    </w:p>
    <w:p w:rsidR="00650A80" w:rsidRPr="00EB10B6" w:rsidRDefault="00650A80" w:rsidP="00650A80">
      <w:pPr>
        <w:pStyle w:val="NormalWeb"/>
        <w:rPr>
          <w:sz w:val="22"/>
          <w:szCs w:val="22"/>
        </w:rPr>
      </w:pPr>
      <w:r w:rsidRPr="00EB10B6">
        <w:rPr>
          <w:rStyle w:val="Accentuation"/>
          <w:sz w:val="22"/>
          <w:szCs w:val="22"/>
        </w:rPr>
        <w:t>« Mon Père, je m’abandonne à toi, fais de moi ce qu’il te plaira… »</w:t>
      </w:r>
    </w:p>
    <w:p w:rsidR="006C2885" w:rsidRPr="00EB10B6" w:rsidRDefault="006C2885" w:rsidP="00650A80">
      <w:pPr>
        <w:pStyle w:val="Titre3"/>
      </w:pPr>
    </w:p>
    <w:sectPr w:rsidR="006C2885" w:rsidRPr="00EB10B6" w:rsidSect="00EB10B6"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0237"/>
    <w:multiLevelType w:val="multilevel"/>
    <w:tmpl w:val="313AF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42BA6"/>
    <w:multiLevelType w:val="hybridMultilevel"/>
    <w:tmpl w:val="9892BC48"/>
    <w:lvl w:ilvl="0" w:tplc="B98A87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977C1"/>
    <w:multiLevelType w:val="multilevel"/>
    <w:tmpl w:val="DC70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500FD3"/>
    <w:rsid w:val="000C29EC"/>
    <w:rsid w:val="000C4DA3"/>
    <w:rsid w:val="00106621"/>
    <w:rsid w:val="0024578B"/>
    <w:rsid w:val="00260549"/>
    <w:rsid w:val="00353A66"/>
    <w:rsid w:val="00354F80"/>
    <w:rsid w:val="003B316C"/>
    <w:rsid w:val="00427DE0"/>
    <w:rsid w:val="004740E7"/>
    <w:rsid w:val="00500FD3"/>
    <w:rsid w:val="00650A80"/>
    <w:rsid w:val="006C2885"/>
    <w:rsid w:val="00716616"/>
    <w:rsid w:val="0083538B"/>
    <w:rsid w:val="008677C8"/>
    <w:rsid w:val="009F75DE"/>
    <w:rsid w:val="00B64749"/>
    <w:rsid w:val="00B74604"/>
    <w:rsid w:val="00C76F93"/>
    <w:rsid w:val="00D5414E"/>
    <w:rsid w:val="00D57AC6"/>
    <w:rsid w:val="00E55B81"/>
    <w:rsid w:val="00E8783E"/>
    <w:rsid w:val="00EB10B6"/>
    <w:rsid w:val="00ED39DE"/>
    <w:rsid w:val="00ED64E6"/>
    <w:rsid w:val="00F43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78B"/>
  </w:style>
  <w:style w:type="paragraph" w:styleId="Titre1">
    <w:name w:val="heading 1"/>
    <w:basedOn w:val="Normal"/>
    <w:next w:val="Normal"/>
    <w:link w:val="Titre1Car"/>
    <w:uiPriority w:val="9"/>
    <w:qFormat/>
    <w:rsid w:val="00500F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0F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00F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0F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00F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00F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uiPriority w:val="1"/>
    <w:qFormat/>
    <w:rsid w:val="00E55B8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55B81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B74604"/>
    <w:rPr>
      <w:b/>
      <w:bCs/>
    </w:rPr>
  </w:style>
  <w:style w:type="paragraph" w:styleId="NormalWeb">
    <w:name w:val="Normal (Web)"/>
    <w:basedOn w:val="Normal"/>
    <w:uiPriority w:val="99"/>
    <w:unhideWhenUsed/>
    <w:rsid w:val="00B7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7166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1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5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7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1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1879</TotalTime>
  <Pages>2</Pages>
  <Words>914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</dc:creator>
  <cp:lastModifiedBy>Cyril</cp:lastModifiedBy>
  <cp:revision>8</cp:revision>
  <dcterms:created xsi:type="dcterms:W3CDTF">2025-07-25T07:21:00Z</dcterms:created>
  <dcterms:modified xsi:type="dcterms:W3CDTF">2025-07-26T15:09:00Z</dcterms:modified>
</cp:coreProperties>
</file>